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察雅县2025年政府信息公开工作年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度报告</w:t>
      </w:r>
    </w:p>
    <w:p w14:paraId="663E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2A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察雅县人民政府深入贯彻落实《条例》及自治区、昌都市关于政府信息公开工作的决策部署，坚持以人民为中心的发展思想，立足法治政府建设要求，以提高政府工作透明度、保障公民知情权、参与权、表达权和监督权为目标，扎实推进政府信息公开各项工作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《中华人民共和国政府信息公开条例》（以下简称《条例》）《昌都市政府信息公开规定》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及察雅县2025年政府信息公开工作实际，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2025年1月1日至2025年12月31日察雅县政府信息公开工作的总体情况、主要成效、存在问题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报告如下。</w:t>
      </w:r>
    </w:p>
    <w:p w14:paraId="726C4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 w14:paraId="1123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，全县各级行政机关牢固树立“公开为常态、不公开为例外”的理念，构建“线上为主、线下补充”的多元化公开渠道，确保政府信息精准触达群众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65B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一）主动公开情况。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察雅县人民政府门户网站（http://www.chaya.changdu.gov.cn/）作为政府信息公开的主阵地，设置“政务公开”专栏，分类展示各类公开信息，方便群众快速检索查询。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移动新媒体平台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通过“网信察雅”微信公众号及时发布政府信息、政策解读、政务动态等内容，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年度累计发布信息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余条，订阅数达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余人，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实现信息传播的便捷化、即时化。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线下公开渠道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县政务服务中心设置政府信息公开查阅点，提供信息查阅、咨询引导等服务；同时通过广播、电视等传统媒体，补充公开重要政府信息，兼顾不同群体信息获取需求。2025年察雅县人民政府门户网站主动公开政府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包含察雅要问169条、专题报道59条、政策解读14条、惠民政策1条、公示公告41条、统计信息1条、权责清单7条、财政预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算4条、财政决策2条、重大项目1条、乡村振兴26条、卫生健康4条、教育方面11条、社会保障1条、就业信息13条、生态环境15条、安全生产6条、食品监管15条、药品监管3条、产品质量1条、突发公共事件1条、招考录用3条、建议提案办理2条、审议报告1条、政府会议22条、政府工作报告1条、人事信息6条、回应关切16条、民意征集3条、在线访谈1条、走进察雅2条和援藏动态35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876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依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申请公开情况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，察雅县人民政府畅通政府信息公开申请接收渠道，设立当面申请、传真申请、网上申请三种接收方式，为申请人提供便捷服务。其中，当面申请受理点设在县人民政府二楼综合办右侧，办公时间为法定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上班时间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；传真申请号码为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0895-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46021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；网上申请可通过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西藏自治区人民政府网及“一网通办”政务服务平台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在线提交。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2025年依申请公开事项0项，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全县未发生因政府信息公开申请办理引发的行政复议案件，也未发生因政府信息公开工作引发的行政诉讼案件，政府信息公开申请办理工作得到申请人认可。</w:t>
      </w:r>
    </w:p>
    <w:p w14:paraId="67BE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信息管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理情况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制度建设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健全完善政府信息公开管理制度，结合县域实际，修订完善《察雅县政府信息公开指南》，明确公开范围、渠道、时限、申请办理流程等，为政府信息公开工作提供制度遵循；建立健全政府信息公开审核机制、保密审查机制，确保公开的政府信息真实、准确、合规，杜绝涉密信息泄露。同时，组织各级行政机关学习《条例》及相关规定，提升工作人员制度执行能力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信息梳理与规范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政府信息梳理工作，对各级行政机关履职过程中形成的规范性文件、政策文件、政务动态、公示公告等信息进行全面梳理，按照“分类清晰、内容完整、格式规范”的要求，统一公开标准和格式，确保公开信息条理清晰、便于查询。建立政府信息更新维护机制，安排专人负责信息梳理、审核、发布工作，及时更新过期信息，补充新形成的政府信息，确保公开信息的时效性和完整性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保密审查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政府信息公开保密审查制度，坚持“谁公开、谁审查、谁负责”的原则，所有拟公开的政府信息，均需经过科室负责人审核、单位分管领导审批，重点审查信息是否涉及国家秘密、商业秘密、个人隐私，是否符合公开范围和要求。本年度未发生因保密审查不到位导致涉密信息公开的情况，切实守住信息安全底线。</w:t>
      </w:r>
    </w:p>
    <w:p w14:paraId="2224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平台建设情况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门户网站建设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察雅县人民政府门户网站由县人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民政府主办、县人民政府办公室承办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开普云第三方负责维护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进一步优化门户网站功能布局，完善“政务公开”专栏设置，细化信息分类，新增重点领域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优化营商环境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信息公开子栏目，提升信息检索便捷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度。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移动新媒体建设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“网信察雅”微信公众号运营管理，优化发布内容，提升信息质量，重点发布群众关心的政策解读、民生资讯、政务动态等内容，增强信息的可读性和实用性；建立信息发布审核机制，确保微信公众号发布的信息准确、规范、及时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线下平台建设。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县人民政府西侧、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务服务中心设立政府信息公开查阅点，配备必要的查阅设备和资料，安排专人负责接待群众咨询、协助查阅政府信息，为群众提供便捷的线下查阅服务；同时，结合政务服务“一站式”办理，在政务服务大厅公示各类政务服务事项的办理流程、申请材料、办理时限等信息，方便群众办事和监督。</w:t>
      </w:r>
    </w:p>
    <w:p w14:paraId="6C6E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监督保障情况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组织领导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由县政府主要领导任组长，分管领导任副组长，各乡（镇）、县政府各部门主要负责人为成员的政府信息公开工作领导小组，统筹推进全县政府信息公开工作；领导小组办公室设在县政府办公室，具体承办政府信息公开日常工作，负责协调、指导、督促各级行政机关做好政府信息公开工作，形成“主要领导亲自抓、分管领导具体抓、各部门协同配合”的工作格局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队伍建设。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加强政府信息公开工作人员队伍建设，明确各部门、各乡（镇）信息公开联络员，负责本单位政府信息的梳理、审核、发布和申请办理工作；组织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开展政府信息公开业务培训，重点培训《条例》、信息公开流程、保密审查、平台操作等内容，提升工作人员的业务能力和专业水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依托政府网站监测报告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定期对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已公开的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行政机关政府信息开展监督检查，重点检查主动公开信息的及时性、完整性、准确性，申请办理的规范性、时效性，以及平台建设和维护情况；对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的问题，及时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督促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整改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整改完成后进行“回头看”，确保问题整改到位。</w:t>
      </w:r>
    </w:p>
    <w:p w14:paraId="0B60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 w14:paraId="15E01649">
      <w:pPr>
        <w:pStyle w:val="2"/>
        <w:rPr>
          <w:rFonts w:hint="default"/>
        </w:rPr>
      </w:pPr>
    </w:p>
    <w:tbl>
      <w:tblPr>
        <w:tblStyle w:val="3"/>
        <w:tblW w:w="853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88"/>
        <w:gridCol w:w="2088"/>
        <w:gridCol w:w="2088"/>
        <w:gridCol w:w="2269"/>
      </w:tblGrid>
      <w:tr w14:paraId="3A15F6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C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 w14:paraId="0F9FE2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5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E4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本年制发件数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4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本年废止件数</w:t>
            </w:r>
          </w:p>
        </w:tc>
        <w:tc>
          <w:tcPr>
            <w:tcW w:w="2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3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现行有效件数</w:t>
            </w:r>
          </w:p>
        </w:tc>
      </w:tr>
      <w:tr w14:paraId="6C9997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78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FF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17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F4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28476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DD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行政规范性文件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47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2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95AD0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0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 w14:paraId="5528CB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A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2C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 w14:paraId="718963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C8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EE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DA9FA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0F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 w14:paraId="3817A5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35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2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 w14:paraId="54D54D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3F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61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033A52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6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82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C9B1D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E3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 w14:paraId="353132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9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D8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本年收费金额（单位：万元）</w:t>
            </w:r>
          </w:p>
        </w:tc>
      </w:tr>
      <w:tr w14:paraId="79DA28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E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80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1AA5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24"/>
        <w:gridCol w:w="1020"/>
        <w:gridCol w:w="2466"/>
        <w:gridCol w:w="578"/>
        <w:gridCol w:w="578"/>
        <w:gridCol w:w="578"/>
        <w:gridCol w:w="578"/>
        <w:gridCol w:w="578"/>
        <w:gridCol w:w="621"/>
        <w:gridCol w:w="645"/>
      </w:tblGrid>
      <w:tr w14:paraId="01A618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210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FF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15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F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 w14:paraId="29CDA5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21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5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FD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293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F8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A4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44676A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21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C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1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9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</w:t>
            </w:r>
          </w:p>
          <w:p w14:paraId="4873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37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</w:t>
            </w:r>
          </w:p>
          <w:p w14:paraId="2190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E8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F1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8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16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62FF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2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77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  <w:t>一、本年新收政府信息公开申请数量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05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73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C7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3A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D9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E8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1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10E3A8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2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8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50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19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AE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93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05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0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5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11B7D0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F7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34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E1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F0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93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58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D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1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C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C5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0CF2EC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BC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F0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C6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44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FD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AF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57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C7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7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69686F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2A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F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636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E2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3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D0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93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51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3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F6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79122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7D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97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1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1F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0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4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9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40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9B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0CC1C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2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ED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B6B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0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A0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C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B1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73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1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3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48BFC1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7B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53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F9F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73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EF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D0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2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CF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C9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37C702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61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AF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442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D8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4A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4F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22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5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3F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60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3F5A11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B2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1D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72A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68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4F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AB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1A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68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2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B0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52A2B3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18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29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2D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62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6B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D5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B4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11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B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57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35994C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6E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8C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1D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78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40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2C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3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0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0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F7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7AFB16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35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1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5E3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66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6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7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12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4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9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E1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70C987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9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30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201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1E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7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D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74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AC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A3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F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30716B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B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B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754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E7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4E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5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20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DF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4F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1E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7C1CD7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87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8A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58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53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2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CB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7F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7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FD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C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7BC678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C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F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5EA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13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73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0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FC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F5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B4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3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76CDD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7" w:hRule="atLeast"/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C5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B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8AA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CE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91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6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1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7C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02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4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19BCE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D5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6B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1E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2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5C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7C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70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43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E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2C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D4378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58" w:hRule="atLeast"/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94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5B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83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1A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0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45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2A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E2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1D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8D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7CBEE4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44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4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A2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91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63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B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CE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CB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22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D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6AD865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A7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6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FD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40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75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3D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7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1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164DEF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FC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8C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2F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3.其他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F8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84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E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A5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87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85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B4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4AB136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4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CF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3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6C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4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3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A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2E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F2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0AF2EB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2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C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C7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F3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0C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E0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F6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1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5D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23AC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90"/>
        <w:gridCol w:w="590"/>
        <w:gridCol w:w="590"/>
        <w:gridCol w:w="590"/>
        <w:gridCol w:w="602"/>
        <w:gridCol w:w="590"/>
        <w:gridCol w:w="590"/>
        <w:gridCol w:w="590"/>
        <w:gridCol w:w="591"/>
        <w:gridCol w:w="603"/>
        <w:gridCol w:w="591"/>
        <w:gridCol w:w="591"/>
        <w:gridCol w:w="591"/>
        <w:gridCol w:w="591"/>
        <w:gridCol w:w="615"/>
      </w:tblGrid>
      <w:tr w14:paraId="5637F6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24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D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6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 w14:paraId="6DC6AA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8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71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196D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7E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1AFE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8E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66B7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FE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24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4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15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 w14:paraId="7A9842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F0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79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EA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D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6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AD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4228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0F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2024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5F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36E5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0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4308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1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A6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3FDE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FE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7781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0F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0F5B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61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2F4B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2F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4B0C1D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4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0B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AE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F5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B2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5B6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D2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0F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2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3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EB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A32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72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1B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9C8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57DB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</w:t>
      </w:r>
    </w:p>
    <w:p w14:paraId="22BB7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2025年，察雅县政府信息公开工作取得了一定成效，但对照《条例》要求和群众期盼，仍存在一些不足：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部分部门政府信息公开意识仍需提升，主动公开的积极性不够，部分重点领域信息公开不够细致、全面；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政策解读质量有待提高，解读形式较为单一，多以文字解读为主，缺乏图文结合、案例解读等群众易懂的形式；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工作人员业务能力参差不齐，部分联络员对信息公开流程、保密审查等知识掌握不够熟练。</w:t>
      </w:r>
    </w:p>
    <w:p w14:paraId="0800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、下一步工作计划</w:t>
      </w:r>
    </w:p>
    <w:p w14:paraId="3600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强化思想认识，提升公开质效。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进一步强化各级行政机关政府信息公开意识，牢固树立“公开为常态、不公开为例外”的理念，聚焦群众关切和重点领域，细化公开内容，提升信息公开的针对性和实用性，确保公开信息全面、准确、及时。</w:t>
      </w:r>
    </w:p>
    <w:p w14:paraId="740C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优化政策解读，增强传播效果。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富政策解读形式，采用图文解读、案例解读、视频解读等群众喜闻乐见的形式，深入解读政策背景、主要内容、实施要求等，提升政策知晓度和理解度；建立政策解读联动机制，确保政策文件与解读材料同步发布。</w:t>
      </w:r>
    </w:p>
    <w:p w14:paraId="0DD9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加强队伍建设，提升业务能力。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加大业务培训力度，定期组织开展政府信息公开业务培训、交流学习活动，重点提升工作人员的信息梳理、审核、发布和申请办理能力，打造一支专业、高效的信息公开工作队伍。</w:t>
      </w:r>
    </w:p>
    <w:p w14:paraId="6A6F01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34BD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43A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察雅县人民政府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</w:p>
    <w:p w14:paraId="37FA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A681E"/>
    <w:rsid w:val="2724403C"/>
    <w:rsid w:val="498348FA"/>
    <w:rsid w:val="51966DD6"/>
    <w:rsid w:val="6983326C"/>
    <w:rsid w:val="724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3807</Words>
  <Characters>3930</Characters>
  <Lines>0</Lines>
  <Paragraphs>0</Paragraphs>
  <TotalTime>9</TotalTime>
  <ScaleCrop>false</ScaleCrop>
  <LinksUpToDate>false</LinksUpToDate>
  <CharactersWithSpaces>3930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2025-04-22T09:36:00Z</dcterms:created>
  <dc:creator>Administrator</dc:creator>
  <cp:lastModifiedBy>WPS_1639125859</cp:lastModifiedBy>
  <dcterms:modified xsi:type="dcterms:W3CDTF">2026-06-04T10:23:48Z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605DEC0967A7433DAB33FAF1C5827174_13</vt:lpwstr>
  </property>
  <property fmtid="{D5CDD505-2E9C-101B-9397-08002B2CF9AE}" pid="4" name="KSOTemplateDocerSaveRecord">
    <vt:lpwstr>eyJoZGlkIjoiNmE3NDA5OGZjM2MzMGIzYWZlZDM5NTYzNmQ4OWExYjgiLCJ1c2VySWQiOiIxMzAzODQ2MDI2In0=</vt:lpwstr>
  </property>
</Properties>
</file>